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2a1c0a421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0ceda5df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Kills Range,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3dfef6f844d57" /><Relationship Type="http://schemas.openxmlformats.org/officeDocument/2006/relationships/numbering" Target="/word/numbering.xml" Id="Rf39951f9df4246f4" /><Relationship Type="http://schemas.openxmlformats.org/officeDocument/2006/relationships/settings" Target="/word/settings.xml" Id="Rd655ac9fd7d34b1f" /><Relationship Type="http://schemas.openxmlformats.org/officeDocument/2006/relationships/image" Target="/word/media/68719e0a-46cf-42b1-9e19-bd17c476a64b.png" Id="R50510ceda5df44ce" /></Relationships>
</file>