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b2a521671447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2c9ef86c5b42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Kilpin,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65d5fabd5642b1" /><Relationship Type="http://schemas.openxmlformats.org/officeDocument/2006/relationships/numbering" Target="/word/numbering.xml" Id="R3ca641ea090f4641" /><Relationship Type="http://schemas.openxmlformats.org/officeDocument/2006/relationships/settings" Target="/word/settings.xml" Id="R0b96f04553b94fdf" /><Relationship Type="http://schemas.openxmlformats.org/officeDocument/2006/relationships/image" Target="/word/media/74438026-7fef-481b-8862-6a3c8f533089.png" Id="Rc82c9ef86c5b421b" /></Relationships>
</file>