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3e07917d0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f5cd8a0d9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Kinning Park,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f7e72305c4ed2" /><Relationship Type="http://schemas.openxmlformats.org/officeDocument/2006/relationships/numbering" Target="/word/numbering.xml" Id="Rf05032fc1bb84b71" /><Relationship Type="http://schemas.openxmlformats.org/officeDocument/2006/relationships/settings" Target="/word/settings.xml" Id="R1364a7fa20774c48" /><Relationship Type="http://schemas.openxmlformats.org/officeDocument/2006/relationships/image" Target="/word/media/b5210aa3-4afd-4a8f-92c0-43dfdfb5f8f6.png" Id="R285f5cd8a0d940f2" /></Relationships>
</file>