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36805a4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55fce96f8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Kirktown of Auchterless,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148e2cbe4c4d" /><Relationship Type="http://schemas.openxmlformats.org/officeDocument/2006/relationships/numbering" Target="/word/numbering.xml" Id="R36cb03d3786f47d3" /><Relationship Type="http://schemas.openxmlformats.org/officeDocument/2006/relationships/settings" Target="/word/settings.xml" Id="Rc1c8146619744b82" /><Relationship Type="http://schemas.openxmlformats.org/officeDocument/2006/relationships/image" Target="/word/media/5693a11f-794c-4bb6-9c1b-e7a5e650b605.png" Id="Rd5655fce96f84dca" /></Relationships>
</file>