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f0af5df06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ee816f7d9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Kirton in Lindsey,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2d88db2e34c90" /><Relationship Type="http://schemas.openxmlformats.org/officeDocument/2006/relationships/numbering" Target="/word/numbering.xml" Id="R9d24bf829ee24b16" /><Relationship Type="http://schemas.openxmlformats.org/officeDocument/2006/relationships/settings" Target="/word/settings.xml" Id="Rda77b5a4c6e14bfc" /><Relationship Type="http://schemas.openxmlformats.org/officeDocument/2006/relationships/image" Target="/word/media/e204b054-452f-403b-8022-3d4c5c8fcbcf.png" Id="R9f1ee816f7d94066" /></Relationships>
</file>