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bdd5ec530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ed4dedcb6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Kneeton,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29d52969c4134" /><Relationship Type="http://schemas.openxmlformats.org/officeDocument/2006/relationships/numbering" Target="/word/numbering.xml" Id="R3327736dddae4526" /><Relationship Type="http://schemas.openxmlformats.org/officeDocument/2006/relationships/settings" Target="/word/settings.xml" Id="Rf5402c5ad4ec4853" /><Relationship Type="http://schemas.openxmlformats.org/officeDocument/2006/relationships/image" Target="/word/media/4277319a-59d7-4993-93fe-5c21abac7ded.png" Id="R49bed4dedcb64923" /></Relationships>
</file>