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301ce34ea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b170e789f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Knockin,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46f3353a84212" /><Relationship Type="http://schemas.openxmlformats.org/officeDocument/2006/relationships/numbering" Target="/word/numbering.xml" Id="R478520ccd4d647e9" /><Relationship Type="http://schemas.openxmlformats.org/officeDocument/2006/relationships/settings" Target="/word/settings.xml" Id="Rb61e6b7a41d941b5" /><Relationship Type="http://schemas.openxmlformats.org/officeDocument/2006/relationships/image" Target="/word/media/e6b536f8-9a8a-41aa-b949-79e3dec7261c.png" Id="Reb8b170e789f44ca" /></Relationships>
</file>