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2488f2794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a24dce7e4d49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Langtree,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7b22e6ed24677" /><Relationship Type="http://schemas.openxmlformats.org/officeDocument/2006/relationships/numbering" Target="/word/numbering.xml" Id="R0c9a12e55c3c4733" /><Relationship Type="http://schemas.openxmlformats.org/officeDocument/2006/relationships/settings" Target="/word/settings.xml" Id="R77f64f971f9340c0" /><Relationship Type="http://schemas.openxmlformats.org/officeDocument/2006/relationships/image" Target="/word/media/030ca268-b46f-43c7-9a22-3011cdf28c1e.png" Id="R3fa24dce7e4d49b4" /></Relationships>
</file>