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1e918bd6b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8b4d37b88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Langwathby,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9f8394b3e49a0" /><Relationship Type="http://schemas.openxmlformats.org/officeDocument/2006/relationships/numbering" Target="/word/numbering.xml" Id="R387677430b554a43" /><Relationship Type="http://schemas.openxmlformats.org/officeDocument/2006/relationships/settings" Target="/word/settings.xml" Id="R25f72f2c27114f26" /><Relationship Type="http://schemas.openxmlformats.org/officeDocument/2006/relationships/image" Target="/word/media/28c877b6-e700-4a4b-a57f-054dba609ee8.png" Id="Ra158b4d37b8846d1" /></Relationships>
</file>