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de4f3b493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27a1e0ceb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Lapford,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2ccde37f94495" /><Relationship Type="http://schemas.openxmlformats.org/officeDocument/2006/relationships/numbering" Target="/word/numbering.xml" Id="Rbe1f510d0dc44063" /><Relationship Type="http://schemas.openxmlformats.org/officeDocument/2006/relationships/settings" Target="/word/settings.xml" Id="R44d153bff16f4dc5" /><Relationship Type="http://schemas.openxmlformats.org/officeDocument/2006/relationships/image" Target="/word/media/f9d547b9-8809-4a18-84af-edc7e4371519.png" Id="R48427a1e0ceb4930" /></Relationships>
</file>