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15ac92aa2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9e1c734ca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Latheronwheel,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a067d49fb4101" /><Relationship Type="http://schemas.openxmlformats.org/officeDocument/2006/relationships/numbering" Target="/word/numbering.xml" Id="R16428e280d69453d" /><Relationship Type="http://schemas.openxmlformats.org/officeDocument/2006/relationships/settings" Target="/word/settings.xml" Id="Raa146b26295f4532" /><Relationship Type="http://schemas.openxmlformats.org/officeDocument/2006/relationships/image" Target="/word/media/13f2d507-fbec-4c46-850f-c203d3ddc292.png" Id="R8739e1c734ca4daf" /></Relationships>
</file>