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4e8dce865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4239dbea3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Leavesden Green,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1ac4279364c21" /><Relationship Type="http://schemas.openxmlformats.org/officeDocument/2006/relationships/numbering" Target="/word/numbering.xml" Id="Ref8c9e6ec1d54697" /><Relationship Type="http://schemas.openxmlformats.org/officeDocument/2006/relationships/settings" Target="/word/settings.xml" Id="R3a38c0f653c34952" /><Relationship Type="http://schemas.openxmlformats.org/officeDocument/2006/relationships/image" Target="/word/media/2643f078-96c0-4f3e-bd82-903ef3867762.png" Id="R0904239dbea346cd" /></Relationships>
</file>