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402dcd599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1a0fdae8d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Leestone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9203d30e048c2" /><Relationship Type="http://schemas.openxmlformats.org/officeDocument/2006/relationships/numbering" Target="/word/numbering.xml" Id="R82d7f63f7e52486e" /><Relationship Type="http://schemas.openxmlformats.org/officeDocument/2006/relationships/settings" Target="/word/settings.xml" Id="Rc52b82f116114fad" /><Relationship Type="http://schemas.openxmlformats.org/officeDocument/2006/relationships/image" Target="/word/media/e79c92c5-a5cc-450b-9b4c-c6d574259a14.png" Id="R04e1a0fdae8d4fb3" /></Relationships>
</file>