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3645c7685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27cdf52fe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Legion Cross,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1e49c35ac4cad" /><Relationship Type="http://schemas.openxmlformats.org/officeDocument/2006/relationships/numbering" Target="/word/numbering.xml" Id="R080c644fb49647f3" /><Relationship Type="http://schemas.openxmlformats.org/officeDocument/2006/relationships/settings" Target="/word/settings.xml" Id="R5118f3d264e24273" /><Relationship Type="http://schemas.openxmlformats.org/officeDocument/2006/relationships/image" Target="/word/media/291b0d18-eca1-4cb1-843b-6d334f61839e.png" Id="R12c27cdf52fe45c2" /></Relationships>
</file>