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2ca54a98b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7b5f8270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Leonach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59e07b64b4e97" /><Relationship Type="http://schemas.openxmlformats.org/officeDocument/2006/relationships/numbering" Target="/word/numbering.xml" Id="R578a5c1b28fa49f7" /><Relationship Type="http://schemas.openxmlformats.org/officeDocument/2006/relationships/settings" Target="/word/settings.xml" Id="R68a36229146749dc" /><Relationship Type="http://schemas.openxmlformats.org/officeDocument/2006/relationships/image" Target="/word/media/dde2ef81-a0cf-415d-bb01-de581c6b78ac.png" Id="R936f7b5f82704767" /></Relationships>
</file>