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a28316d21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4a72991c3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Leverington,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954dcb82c4ab6" /><Relationship Type="http://schemas.openxmlformats.org/officeDocument/2006/relationships/numbering" Target="/word/numbering.xml" Id="R8b63bb7239f5430a" /><Relationship Type="http://schemas.openxmlformats.org/officeDocument/2006/relationships/settings" Target="/word/settings.xml" Id="R0fde7c04cbec4d39" /><Relationship Type="http://schemas.openxmlformats.org/officeDocument/2006/relationships/image" Target="/word/media/886ebf54-46a0-497e-a95e-677a98766207.png" Id="R8e44a72991c34cbe" /></Relationships>
</file>