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cb950b7c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1878636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Lidstep,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3e1b7f38b41d4" /><Relationship Type="http://schemas.openxmlformats.org/officeDocument/2006/relationships/numbering" Target="/word/numbering.xml" Id="R7e721e653a674b53" /><Relationship Type="http://schemas.openxmlformats.org/officeDocument/2006/relationships/settings" Target="/word/settings.xml" Id="R81dfbd8398ae4c02" /><Relationship Type="http://schemas.openxmlformats.org/officeDocument/2006/relationships/image" Target="/word/media/7b438cde-d1ab-4cfc-bffc-c12765eebf70.png" Id="R33e1187863624d1d" /></Relationships>
</file>