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8fbaf3dfe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34e101b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Baddow,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e1d3e7005405e" /><Relationship Type="http://schemas.openxmlformats.org/officeDocument/2006/relationships/numbering" Target="/word/numbering.xml" Id="R0e4b092b34be4eb4" /><Relationship Type="http://schemas.openxmlformats.org/officeDocument/2006/relationships/settings" Target="/word/settings.xml" Id="R8b5d10ec84324991" /><Relationship Type="http://schemas.openxmlformats.org/officeDocument/2006/relationships/image" Target="/word/media/1efb0db4-b0d2-49f4-b486-eb67c0a4ecf9.png" Id="Re99e34e101b04c2b" /></Relationships>
</file>