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20e648e03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92dfee93c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Bromley,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1e0e8f31242a6" /><Relationship Type="http://schemas.openxmlformats.org/officeDocument/2006/relationships/numbering" Target="/word/numbering.xml" Id="Rb34bbcf205db4e8d" /><Relationship Type="http://schemas.openxmlformats.org/officeDocument/2006/relationships/settings" Target="/word/settings.xml" Id="R6844a14d239f40f4" /><Relationship Type="http://schemas.openxmlformats.org/officeDocument/2006/relationships/image" Target="/word/media/a4ae7189-5f1f-4663-9ab8-53715de8c8c7.png" Id="R3d892dfee93c411b" /></Relationships>
</file>