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049ff93da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2c7c25af5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Weighton,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8bf60b257476e" /><Relationship Type="http://schemas.openxmlformats.org/officeDocument/2006/relationships/numbering" Target="/word/numbering.xml" Id="Rb37f25fef0374fd1" /><Relationship Type="http://schemas.openxmlformats.org/officeDocument/2006/relationships/settings" Target="/word/settings.xml" Id="Re94c0605babf437f" /><Relationship Type="http://schemas.openxmlformats.org/officeDocument/2006/relationships/image" Target="/word/media/123b343b-c531-46a2-99df-7a30f9b20f61.png" Id="R2552c7c25af54ade" /></Relationships>
</file>