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0f6098ca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ae0b9692c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Welnetham,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e57ffa9274d57" /><Relationship Type="http://schemas.openxmlformats.org/officeDocument/2006/relationships/numbering" Target="/word/numbering.xml" Id="R0a356d6defe9400f" /><Relationship Type="http://schemas.openxmlformats.org/officeDocument/2006/relationships/settings" Target="/word/settings.xml" Id="R841e1c6609874b9e" /><Relationship Type="http://schemas.openxmlformats.org/officeDocument/2006/relationships/image" Target="/word/media/07a92fff-03f9-42c4-a455-ab251f37ce2d.png" Id="R6edae0b9692c4f23" /></Relationships>
</file>