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c6217b2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7b3a0e3f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Littleborough,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4cefce27e4f8e" /><Relationship Type="http://schemas.openxmlformats.org/officeDocument/2006/relationships/numbering" Target="/word/numbering.xml" Id="R1cd244b68ff84b77" /><Relationship Type="http://schemas.openxmlformats.org/officeDocument/2006/relationships/settings" Target="/word/settings.xml" Id="R7fcf4f20d089489b" /><Relationship Type="http://schemas.openxmlformats.org/officeDocument/2006/relationships/image" Target="/word/media/66b4c4e7-2f0f-4872-98eb-b540a9981ad3.png" Id="R39227b3a0e3f4c8a" /></Relationships>
</file>