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a80b67862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cb9698ce3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Llananno,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0e5cc5a95432c" /><Relationship Type="http://schemas.openxmlformats.org/officeDocument/2006/relationships/numbering" Target="/word/numbering.xml" Id="R14b8aaf5df104779" /><Relationship Type="http://schemas.openxmlformats.org/officeDocument/2006/relationships/settings" Target="/word/settings.xml" Id="Re2dc90117f6f486f" /><Relationship Type="http://schemas.openxmlformats.org/officeDocument/2006/relationships/image" Target="/word/media/bd00fef8-bbc9-42b7-b32d-fb1b3c377df0.png" Id="R0efcb9698ce3482e" /></Relationships>
</file>