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4a349f4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8d1d47c4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Llanbedrog,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fc3516494a5d" /><Relationship Type="http://schemas.openxmlformats.org/officeDocument/2006/relationships/numbering" Target="/word/numbering.xml" Id="Rabd4122419384fe0" /><Relationship Type="http://schemas.openxmlformats.org/officeDocument/2006/relationships/settings" Target="/word/settings.xml" Id="Rdacce6fd07ea4fe2" /><Relationship Type="http://schemas.openxmlformats.org/officeDocument/2006/relationships/image" Target="/word/media/40d66a84-dd7b-4271-b771-1d5df649313f.png" Id="R3328d1d47c484e10" /></Relationships>
</file>