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9acf4c887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bcf113599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Llandwrog,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ac03477ad4560" /><Relationship Type="http://schemas.openxmlformats.org/officeDocument/2006/relationships/numbering" Target="/word/numbering.xml" Id="Ra4a5d4c96fa94e6b" /><Relationship Type="http://schemas.openxmlformats.org/officeDocument/2006/relationships/settings" Target="/word/settings.xml" Id="R6b2688107be040e3" /><Relationship Type="http://schemas.openxmlformats.org/officeDocument/2006/relationships/image" Target="/word/media/b4919091-ea4e-4453-b2bc-15bffa8afd39.png" Id="R5ebbcf1135994e0c" /></Relationships>
</file>