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c723f984a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0d48d8ffd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Llanelltyd,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0265fbecf4916" /><Relationship Type="http://schemas.openxmlformats.org/officeDocument/2006/relationships/numbering" Target="/word/numbering.xml" Id="Rd72abb7eb9074325" /><Relationship Type="http://schemas.openxmlformats.org/officeDocument/2006/relationships/settings" Target="/word/settings.xml" Id="R99db23dac58b47be" /><Relationship Type="http://schemas.openxmlformats.org/officeDocument/2006/relationships/image" Target="/word/media/e13cceb4-7cf4-412b-b1aa-0a501bbd316a.png" Id="Rf310d48d8ffd46c3" /></Relationships>
</file>