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e015f2e4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217fb4934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Llanfihangel-Rhos-y-corn,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54619e8b402a" /><Relationship Type="http://schemas.openxmlformats.org/officeDocument/2006/relationships/numbering" Target="/word/numbering.xml" Id="Rff2f752e8cd94ae4" /><Relationship Type="http://schemas.openxmlformats.org/officeDocument/2006/relationships/settings" Target="/word/settings.xml" Id="R52d89c9ae11f474c" /><Relationship Type="http://schemas.openxmlformats.org/officeDocument/2006/relationships/image" Target="/word/media/58b12b0a-b6fe-43d1-b8ac-99953077c323.png" Id="R5f8217fb49344fe0" /></Relationships>
</file>