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7f66d03a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2fb0b6829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Llangennech,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e76adf9054fe7" /><Relationship Type="http://schemas.openxmlformats.org/officeDocument/2006/relationships/numbering" Target="/word/numbering.xml" Id="R4e3a90e199524678" /><Relationship Type="http://schemas.openxmlformats.org/officeDocument/2006/relationships/settings" Target="/word/settings.xml" Id="R3f875945a4ff4b8d" /><Relationship Type="http://schemas.openxmlformats.org/officeDocument/2006/relationships/image" Target="/word/media/dab4ea62-84c4-4c16-beec-88d73083c5a8.png" Id="Rf1f2fb0b682948dd" /></Relationships>
</file>