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ab8a3de8a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68b1d4b6c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Llangwyryfon,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29266f58af4611" /><Relationship Type="http://schemas.openxmlformats.org/officeDocument/2006/relationships/numbering" Target="/word/numbering.xml" Id="R4cc9757be0ef4926" /><Relationship Type="http://schemas.openxmlformats.org/officeDocument/2006/relationships/settings" Target="/word/settings.xml" Id="Rebc76201cb4e4b2b" /><Relationship Type="http://schemas.openxmlformats.org/officeDocument/2006/relationships/image" Target="/word/media/debcbe7c-33be-4f3c-9be9-2e82cc31224c.png" Id="R20e68b1d4b6c4b8c" /></Relationships>
</file>