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1e8d75c4f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176f32a38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Llansawel,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bef6d27dc4386" /><Relationship Type="http://schemas.openxmlformats.org/officeDocument/2006/relationships/numbering" Target="/word/numbering.xml" Id="Rc587c2a5cefb4391" /><Relationship Type="http://schemas.openxmlformats.org/officeDocument/2006/relationships/settings" Target="/word/settings.xml" Id="R207661781ecc4312" /><Relationship Type="http://schemas.openxmlformats.org/officeDocument/2006/relationships/image" Target="/word/media/0cfc32be-d1cc-4e81-9d52-098722389278.png" Id="R1a3176f32a384bf6" /></Relationships>
</file>