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10591c2ab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3058c79df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Llantwitt-fardre,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2dd9fb54f42d9" /><Relationship Type="http://schemas.openxmlformats.org/officeDocument/2006/relationships/numbering" Target="/word/numbering.xml" Id="Re95b16c776684d27" /><Relationship Type="http://schemas.openxmlformats.org/officeDocument/2006/relationships/settings" Target="/word/settings.xml" Id="R8bf68b3c26834f38" /><Relationship Type="http://schemas.openxmlformats.org/officeDocument/2006/relationships/image" Target="/word/media/a4b088b5-e453-4f2c-9e89-0ddb17261109.png" Id="Rd1f3058c79df49cd" /></Relationships>
</file>