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9049f4eac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dbd9e2207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Llanymawddwy,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e8589ec584f29" /><Relationship Type="http://schemas.openxmlformats.org/officeDocument/2006/relationships/numbering" Target="/word/numbering.xml" Id="Rd16b168771954a9f" /><Relationship Type="http://schemas.openxmlformats.org/officeDocument/2006/relationships/settings" Target="/word/settings.xml" Id="R3f321d8d983f4df9" /><Relationship Type="http://schemas.openxmlformats.org/officeDocument/2006/relationships/image" Target="/word/media/5814fac0-285f-44c1-93da-a2127abe90ab.png" Id="R325dbd9e22074350" /></Relationships>
</file>