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2691ebc67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15ce3d349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Llwydiarth Park,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e21a548494765" /><Relationship Type="http://schemas.openxmlformats.org/officeDocument/2006/relationships/numbering" Target="/word/numbering.xml" Id="Rb77ecee12cc84e14" /><Relationship Type="http://schemas.openxmlformats.org/officeDocument/2006/relationships/settings" Target="/word/settings.xml" Id="Rb5ee4a0ea3d54786" /><Relationship Type="http://schemas.openxmlformats.org/officeDocument/2006/relationships/image" Target="/word/media/49904b09-9746-4fc4-95a6-5543af31757a.png" Id="Rbed15ce3d34943b8" /></Relationships>
</file>