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275363b76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a6be4e1c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Bog,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9252e33dc437c" /><Relationship Type="http://schemas.openxmlformats.org/officeDocument/2006/relationships/numbering" Target="/word/numbering.xml" Id="Rbf861a2527c54289" /><Relationship Type="http://schemas.openxmlformats.org/officeDocument/2006/relationships/settings" Target="/word/settings.xml" Id="R2603158108ff4279" /><Relationship Type="http://schemas.openxmlformats.org/officeDocument/2006/relationships/image" Target="/word/media/de6840a3-f7c0-4f45-a6b6-66aebeafd60f.png" Id="Rb404a6be4e1c4d64" /></Relationships>
</file>