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25cae088e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b81a24136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Dun Seilcheig,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11cb203bc4d7f" /><Relationship Type="http://schemas.openxmlformats.org/officeDocument/2006/relationships/numbering" Target="/word/numbering.xml" Id="Rd15d4321e85947f1" /><Relationship Type="http://schemas.openxmlformats.org/officeDocument/2006/relationships/settings" Target="/word/settings.xml" Id="R143d670fe4934c4a" /><Relationship Type="http://schemas.openxmlformats.org/officeDocument/2006/relationships/image" Target="/word/media/5755a6b1-8842-403f-9261-af1dbf9f800b.png" Id="Rf61b81a241364739" /></Relationships>
</file>