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dea9d083b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66a9a07cc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Lnan Clar,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297114e94d92" /><Relationship Type="http://schemas.openxmlformats.org/officeDocument/2006/relationships/numbering" Target="/word/numbering.xml" Id="R5b941d08992c475e" /><Relationship Type="http://schemas.openxmlformats.org/officeDocument/2006/relationships/settings" Target="/word/settings.xml" Id="Rcc7b341ffef243b3" /><Relationship Type="http://schemas.openxmlformats.org/officeDocument/2006/relationships/image" Target="/word/media/698feef5-e358-4da6-9d9c-6fb4735faf94.png" Id="R37c66a9a07cc4514" /></Relationships>
</file>