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9acf6c9be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f054751f6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nan Ellachin,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d8472041a496a" /><Relationship Type="http://schemas.openxmlformats.org/officeDocument/2006/relationships/numbering" Target="/word/numbering.xml" Id="R8902d6f7da5c47a2" /><Relationship Type="http://schemas.openxmlformats.org/officeDocument/2006/relationships/settings" Target="/word/settings.xml" Id="Rd7926d7a42b14f28" /><Relationship Type="http://schemas.openxmlformats.org/officeDocument/2006/relationships/image" Target="/word/media/f76d8ce6-227a-4aa0-8f9f-8fb00dfd2097.png" Id="R863f054751f64f8c" /></Relationships>
</file>