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ec1827848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2f0fa9301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Ranza,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710f7e4914cd4" /><Relationship Type="http://schemas.openxmlformats.org/officeDocument/2006/relationships/numbering" Target="/word/numbering.xml" Id="R42616cd4e3d9447e" /><Relationship Type="http://schemas.openxmlformats.org/officeDocument/2006/relationships/settings" Target="/word/settings.xml" Id="R79a3d0a288dd4410" /><Relationship Type="http://schemas.openxmlformats.org/officeDocument/2006/relationships/image" Target="/word/media/4d2203e8-6a96-45fe-ae0b-259b873820bf.png" Id="R5e52f0fa93014d9d" /></Relationships>
</file>