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2ed11bbd8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1b6d26087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Lochmaben,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42936c8554c00" /><Relationship Type="http://schemas.openxmlformats.org/officeDocument/2006/relationships/numbering" Target="/word/numbering.xml" Id="Rf99f9995ced54ed8" /><Relationship Type="http://schemas.openxmlformats.org/officeDocument/2006/relationships/settings" Target="/word/settings.xml" Id="R1156c9eddcbc4039" /><Relationship Type="http://schemas.openxmlformats.org/officeDocument/2006/relationships/image" Target="/word/media/6021b3e5-ebb2-4f12-8bd7-a813ee848f68.png" Id="R5cc1b6d260874445" /></Relationships>
</file>