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30e66733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b6cfd486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Lochmaddy,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0f72860de4c9d" /><Relationship Type="http://schemas.openxmlformats.org/officeDocument/2006/relationships/numbering" Target="/word/numbering.xml" Id="R5b2139bf59b14fac" /><Relationship Type="http://schemas.openxmlformats.org/officeDocument/2006/relationships/settings" Target="/word/settings.xml" Id="R4d5133482ad5486d" /><Relationship Type="http://schemas.openxmlformats.org/officeDocument/2006/relationships/image" Target="/word/media/9202e4de-b547-44fe-8820-c27e2fa0df20.png" Id="R9abb6cfd4860413b" /></Relationships>
</file>