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901a9273e94d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c8678dd55342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Longparish,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d96832817d4f87" /><Relationship Type="http://schemas.openxmlformats.org/officeDocument/2006/relationships/numbering" Target="/word/numbering.xml" Id="R2320f85d98494c18" /><Relationship Type="http://schemas.openxmlformats.org/officeDocument/2006/relationships/settings" Target="/word/settings.xml" Id="Rbbf092ee5a9d44ba" /><Relationship Type="http://schemas.openxmlformats.org/officeDocument/2006/relationships/image" Target="/word/media/52d0c705-a0ed-4180-9fc7-bcdfcdbc578d.png" Id="Rb3c8678dd5534297" /></Relationships>
</file>