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326c5cc8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a9c5b4b53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f765ac95b4703" /><Relationship Type="http://schemas.openxmlformats.org/officeDocument/2006/relationships/numbering" Target="/word/numbering.xml" Id="Rab8b8e7ce00b4de6" /><Relationship Type="http://schemas.openxmlformats.org/officeDocument/2006/relationships/settings" Target="/word/settings.xml" Id="R1b44cbb2b707474f" /><Relationship Type="http://schemas.openxmlformats.org/officeDocument/2006/relationships/image" Target="/word/media/eb4458ce-fdba-410b-ace6-dbf17cc5f3e2.png" Id="R2f0a9c5b4b5344bb" /></Relationships>
</file>