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660b3527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646cc18a3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Luscantire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2d83d1eef43d4" /><Relationship Type="http://schemas.openxmlformats.org/officeDocument/2006/relationships/numbering" Target="/word/numbering.xml" Id="R552d1154aab845cb" /><Relationship Type="http://schemas.openxmlformats.org/officeDocument/2006/relationships/settings" Target="/word/settings.xml" Id="R946cc49a99894952" /><Relationship Type="http://schemas.openxmlformats.org/officeDocument/2006/relationships/image" Target="/word/media/d6943a61-870e-4b36-aaea-8df9d0900174.png" Id="Rde5646cc18a3471e" /></Relationships>
</file>