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b15c54f9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aecd9f40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Lydbury North,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a176c61e4f69" /><Relationship Type="http://schemas.openxmlformats.org/officeDocument/2006/relationships/numbering" Target="/word/numbering.xml" Id="Rc4651da406944669" /><Relationship Type="http://schemas.openxmlformats.org/officeDocument/2006/relationships/settings" Target="/word/settings.xml" Id="R16aa937df3ca49b9" /><Relationship Type="http://schemas.openxmlformats.org/officeDocument/2006/relationships/image" Target="/word/media/9efae5f7-33ab-4bb1-b7b1-d3fe29ae219c.png" Id="R2fbdaecd9f4045aa" /></Relationships>
</file>