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b7ba7f028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492ed736e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Lydden,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878850f794a95" /><Relationship Type="http://schemas.openxmlformats.org/officeDocument/2006/relationships/numbering" Target="/word/numbering.xml" Id="R4079970737804e9b" /><Relationship Type="http://schemas.openxmlformats.org/officeDocument/2006/relationships/settings" Target="/word/settings.xml" Id="R078264cf64f74c4e" /><Relationship Type="http://schemas.openxmlformats.org/officeDocument/2006/relationships/image" Target="/word/media/f66a41f5-7c1a-41f8-a418-7c68bfd63862.png" Id="Rf38492ed736e4b36" /></Relationships>
</file>