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3029c3d7a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5eaf62ac8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Lydlinch,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a04d0512646e1" /><Relationship Type="http://schemas.openxmlformats.org/officeDocument/2006/relationships/numbering" Target="/word/numbering.xml" Id="Rbea5d5da38ea481a" /><Relationship Type="http://schemas.openxmlformats.org/officeDocument/2006/relationships/settings" Target="/word/settings.xml" Id="R02251cc4785b4db6" /><Relationship Type="http://schemas.openxmlformats.org/officeDocument/2006/relationships/image" Target="/word/media/0b6ec066-1f7b-478c-bced-bfb928e82429.png" Id="R6f45eaf62ac84676" /></Relationships>
</file>