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7335c18ee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add4aeedb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Maendy,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f4ad74f5d4a27" /><Relationship Type="http://schemas.openxmlformats.org/officeDocument/2006/relationships/numbering" Target="/word/numbering.xml" Id="R107c3f802eb04cf5" /><Relationship Type="http://schemas.openxmlformats.org/officeDocument/2006/relationships/settings" Target="/word/settings.xml" Id="R8baf83c782d74dfe" /><Relationship Type="http://schemas.openxmlformats.org/officeDocument/2006/relationships/image" Target="/word/media/b6464452-ddaf-4a54-a1dc-cc9fa05b8c66.png" Id="R9deadd4aeedb4eb5" /></Relationships>
</file>