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c62cc3c9a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62efe0507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Mallow Bank,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5002f27d84aee" /><Relationship Type="http://schemas.openxmlformats.org/officeDocument/2006/relationships/numbering" Target="/word/numbering.xml" Id="Rcd6de2ae6cc04a30" /><Relationship Type="http://schemas.openxmlformats.org/officeDocument/2006/relationships/settings" Target="/word/settings.xml" Id="R85f11a7441b2460e" /><Relationship Type="http://schemas.openxmlformats.org/officeDocument/2006/relationships/image" Target="/word/media/f7c82f2b-88da-4e94-a0b5-88b633bf1558.png" Id="R9f862efe0507482a" /></Relationships>
</file>