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e49574fe649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411fab4bf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Marcham,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b353ff8cd746a3" /><Relationship Type="http://schemas.openxmlformats.org/officeDocument/2006/relationships/numbering" Target="/word/numbering.xml" Id="Rcfbf6317dbb542a9" /><Relationship Type="http://schemas.openxmlformats.org/officeDocument/2006/relationships/settings" Target="/word/settings.xml" Id="Rd11cd0213db643e4" /><Relationship Type="http://schemas.openxmlformats.org/officeDocument/2006/relationships/image" Target="/word/media/833d57b5-962e-45dc-91da-14a2e2693900.png" Id="R46e411fab4bf4afc" /></Relationships>
</file>