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bca1a635d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3325b5b6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47fcfdfa48fd" /><Relationship Type="http://schemas.openxmlformats.org/officeDocument/2006/relationships/numbering" Target="/word/numbering.xml" Id="R66f13ba508e24484" /><Relationship Type="http://schemas.openxmlformats.org/officeDocument/2006/relationships/settings" Target="/word/settings.xml" Id="Rc639753e00be4539" /><Relationship Type="http://schemas.openxmlformats.org/officeDocument/2006/relationships/image" Target="/word/media/96fdedbc-47cb-48ae-b85e-f3d4f0e8d6ca.png" Id="R0a983325b5b6423f" /></Relationships>
</file>